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5" w:type="dxa"/>
        <w:tblInd w:w="-714" w:type="dxa"/>
        <w:tblLook w:val="04A0" w:firstRow="1" w:lastRow="0" w:firstColumn="1" w:lastColumn="0" w:noHBand="0" w:noVBand="1"/>
      </w:tblPr>
      <w:tblGrid>
        <w:gridCol w:w="2689"/>
        <w:gridCol w:w="2693"/>
        <w:gridCol w:w="5103"/>
      </w:tblGrid>
      <w:tr w:rsidR="007B7020" w:rsidRPr="007B7020" w14:paraId="49DFE3B0" w14:textId="77777777" w:rsidTr="007B7020">
        <w:trPr>
          <w:trHeight w:val="480"/>
          <w:tblHeader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E314BE" w14:textId="77777777" w:rsidR="007B7020" w:rsidRPr="007B7020" w:rsidRDefault="007B7020" w:rsidP="007B70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9F7466" w14:textId="77777777" w:rsidR="007B7020" w:rsidRPr="007B7020" w:rsidRDefault="007B7020" w:rsidP="007B70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ข้อมูลการเชื่อมโยง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412972" w14:textId="77777777" w:rsidR="007B7020" w:rsidRPr="007B7020" w:rsidRDefault="007B7020" w:rsidP="007B7020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คำอธิบาย</w:t>
            </w:r>
          </w:p>
        </w:tc>
      </w:tr>
      <w:tr w:rsidR="007B7020" w:rsidRPr="007B7020" w14:paraId="746E6662" w14:textId="77777777" w:rsidTr="007B7020">
        <w:trPr>
          <w:trHeight w:val="48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2EB8A5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ตัวชี้วัดที่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9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การเปิดเผยข้อมูลประกอบด้วย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33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รายการ แบ่งเป็น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ตัวชี้วัดย่อย ดังนี้</w:t>
            </w:r>
          </w:p>
        </w:tc>
      </w:tr>
      <w:tr w:rsidR="007B7020" w:rsidRPr="007B7020" w14:paraId="14840CEE" w14:textId="77777777" w:rsidTr="007B7020">
        <w:trPr>
          <w:trHeight w:val="48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5AB2A4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9.1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ข้อมูลพื้นฐาน</w:t>
            </w:r>
          </w:p>
        </w:tc>
      </w:tr>
      <w:tr w:rsidR="007B7020" w:rsidRPr="007B7020" w14:paraId="1081B266" w14:textId="77777777" w:rsidTr="007B7020">
        <w:trPr>
          <w:trHeight w:val="24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C7A6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O1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โครงสร้าง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0632" w14:textId="22DA6EFB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4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O1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โครงสร้าง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6C4D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แสดงแผนผังแสดงโครงสร้างการแบ่งส่วนราชการของหน่วยงาน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แสดงตำแหน่งที่สำคัญและการแบ่งส่วนงานภายใน ยกตัวอย่าง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เช่น สำนัก กอง ศูนย์ ฝ่าย ส่วน กลุ่ม เป็นต้น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>*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กรณีองค์กรปกครองส่วนท้องถิ่นให้แสดงแผนผังโครงสร้าง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ทั้งฝ่ายการเมืองและฝ่ายข้าราชการประจ</w:t>
            </w:r>
          </w:p>
        </w:tc>
      </w:tr>
      <w:tr w:rsidR="007B7020" w:rsidRPr="007B7020" w14:paraId="12916B3A" w14:textId="77777777" w:rsidTr="007B7020">
        <w:trPr>
          <w:trHeight w:val="3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03C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O2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ข้อมูลผู้บริหาร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0BF2" w14:textId="1FC035B0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5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O2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ข้อมูลผู้บริหาร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F6D8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แสดงข้อมูลของผู้บริหารสูงสุด และผู้ดำรงตำแหน่งทางการ บริหารของหน่วยงาน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อย่างน้อยประกอบด้วย ผู้บริหารสูงสุด และรองผู้บริหารสูงสุด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แสดงข้อมูล อย่างน้อยประกอบด้วย ชื่อ-นามสกุล ตำแหน่ง รูปถ่าย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และช่องทางการติดต่อของผู้บริหารแต่ละคน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>*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กรณีองค์กรปกครองส่วนท้อง</w:t>
            </w:r>
            <w:proofErr w:type="spellStart"/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ถิ่</w:t>
            </w:r>
            <w:proofErr w:type="spellEnd"/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นให้แสดงข้อมูลผู้บริหารในฝ่ายการเมือง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และฝ่ายข้าราชการประจำ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7B7020" w:rsidRPr="007B7020" w14:paraId="52CBD0C3" w14:textId="77777777" w:rsidTr="007B7020">
        <w:trPr>
          <w:trHeight w:val="9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50BB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O3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อำนาจหน้าที่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0CC5" w14:textId="3195CDAE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6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O3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อำนาจหน้าที่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BEB4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แสดงข้อมูลหน้าที่และอำนาจของหน่วยงานตามที่กฎหมายกำหนด</w:t>
            </w:r>
          </w:p>
        </w:tc>
      </w:tr>
      <w:tr w:rsidR="007B7020" w:rsidRPr="007B7020" w14:paraId="1D08542C" w14:textId="77777777" w:rsidTr="007B7020">
        <w:trPr>
          <w:trHeight w:val="24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ACB7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O4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แผนยุทธศาสตร์หรือแผนพัฒนาหน่วยงาน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ED8D" w14:textId="270A5FD6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7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O4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แผนยุทธศาสตร์หรือแผนพัฒนาหน่วยงาน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2AD8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แสดงแผนการดำเนินภารกิจของหน่วยงานที่มีระยะมากกว่า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มีข้อมูลรายละเอียดของแผนฯ อย่างน้อยประกอบด้วย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ยุทธศาสตร์หรือแนวทาง เป้าหมาย และตัวชี้วัด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เป็นแผนที่มีระยะเวลาบังคับใช้ครอบคลุมปี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7B7020" w:rsidRPr="007B7020" w14:paraId="6909BB73" w14:textId="77777777" w:rsidTr="007B7020">
        <w:trPr>
          <w:trHeight w:val="24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DC32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O5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ข้อมูลการติดต่อ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5D8D" w14:textId="7DBDF74A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8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>O5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ข้อมูลการติดต่อ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DFEF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แสดงข้อมูลการติดต่อของหน่วยงาน อย่างน้อยประกอบด้วย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ที่อยู่หน่วยงาน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หมายเลขโทรศัพท์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>• E-mail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แผนที่ตั้ง</w:t>
            </w:r>
          </w:p>
        </w:tc>
      </w:tr>
      <w:tr w:rsidR="007B7020" w:rsidRPr="007B7020" w14:paraId="07419897" w14:textId="77777777" w:rsidTr="007B7020">
        <w:trPr>
          <w:trHeight w:val="9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0CB6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O6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กฎหมายที่เกี่ยวข้อง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651B" w14:textId="2C29A8A4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9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>O6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กฎหมายที่เกี่ยวข้อง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7F1E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แสดงกฎหมายที่เกี่ยวข้องกับการดำเนินงานหรือการปฏิบัติงาน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ของหน่วยงาน</w:t>
            </w:r>
          </w:p>
        </w:tc>
      </w:tr>
      <w:tr w:rsidR="007B7020" w:rsidRPr="007B7020" w14:paraId="6B9D03CD" w14:textId="77777777" w:rsidTr="007B7020">
        <w:trPr>
          <w:trHeight w:val="14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818A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O7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ข่าวประชาสัมพันธ์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7D2D" w14:textId="01C526CE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10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>O7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ข่าวประชาสัมพันธ์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EC81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แสดงข้อมูลข่าวสารต่าง ๆ ที่เกี่ยวข้องกับการดำเนินงาน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ตามอำนาจหน้าที่หรือภารกิจของหน่วยงาน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เป็นข้อมูลข่าวสารที่เกิดขึ้นในปี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7B7020" w:rsidRPr="007B7020" w14:paraId="4FB74210" w14:textId="77777777" w:rsidTr="007B7020">
        <w:trPr>
          <w:trHeight w:val="3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C1E4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O8Q&amp;A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0965" w14:textId="045F9BF5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11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>O8Q&amp;A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18B3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แสดงตำแหน่งบนเว็บไซต์ของหน่วยงานที่บุคคลภายนอก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สามารถสอบถามข้อมูลต่าง ๆ ได้ และหน่วยงานสามารถสื่อสาร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ให้คำตอบกับผู้สอบถามได้ โดยมีลักษณะเป็นการสื่อสารได้สองทาง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ทางหน้าเว็บไซต์ของหน่วยงาน (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Q&amp;A)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ยกตัวอย่างเช่น </w:t>
            </w:r>
            <w:proofErr w:type="spellStart"/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Webboard</w:t>
            </w:r>
            <w:proofErr w:type="spellEnd"/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,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กล่องข้อความถาม-ตอบ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, Messenger Live Chat, Chatbot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เป็นต้น</w:t>
            </w:r>
          </w:p>
        </w:tc>
      </w:tr>
      <w:tr w:rsidR="007B7020" w:rsidRPr="007B7020" w14:paraId="1B68FE19" w14:textId="77777777" w:rsidTr="007B7020">
        <w:trPr>
          <w:trHeight w:val="14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3664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O9 </w:t>
            </w:r>
            <w:proofErr w:type="spellStart"/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SOcial</w:t>
            </w:r>
            <w:proofErr w:type="spellEnd"/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NetwOrk</w:t>
            </w:r>
            <w:proofErr w:type="spellEnd"/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82ED" w14:textId="3E2DFF00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  <w:cs/>
              </w:rPr>
            </w:pPr>
            <w:hyperlink r:id="rId12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O9 </w:t>
              </w:r>
              <w:proofErr w:type="spellStart"/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>SOcial</w:t>
              </w:r>
              <w:proofErr w:type="spellEnd"/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 </w:t>
              </w:r>
              <w:proofErr w:type="spellStart"/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>NetwOrk</w:t>
              </w:r>
              <w:proofErr w:type="spellEnd"/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 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ADD0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แสดงตำแหน่งบนเว็บไซต์ของหน่วยงานที่สามารถเชื่อมโยง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ไปยังเครือข่ายสังคมออนไลน์ของหน่วยงาน ยกตัวอย่างเช่น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Facebook, Twitter, Instagram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เป็นต้น</w:t>
            </w:r>
          </w:p>
        </w:tc>
      </w:tr>
      <w:tr w:rsidR="007B7020" w:rsidRPr="007B7020" w14:paraId="6F94EE3C" w14:textId="77777777" w:rsidTr="007B7020">
        <w:trPr>
          <w:trHeight w:val="48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E8D089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9.2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การบริหารงาน</w:t>
            </w:r>
          </w:p>
        </w:tc>
      </w:tr>
      <w:tr w:rsidR="007B7020" w:rsidRPr="007B7020" w14:paraId="0BA3E159" w14:textId="77777777" w:rsidTr="007B7020">
        <w:trPr>
          <w:trHeight w:val="24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652A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O10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แผนดำเนินงานประจำปี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CF5A" w14:textId="29DA1CAF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13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O10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แผนดำเนินงานประจำปี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9A65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แสดงแผนการดำเนินภารกิจของหน่วยงานที่มีระยะ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มีข้อมูลรายละเอียดของแผนฯ อย่างน้อยประกอบด้วย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โครงการหรือกิจกรรม งบประมาณที่ใช้ และระยะเวลาในการดำเนินการ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เป็นแผนที่มีระยะเวลาบังคับใช้ในปี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7B7020" w:rsidRPr="007B7020" w14:paraId="5C8EB2C9" w14:textId="77777777" w:rsidTr="007B7020">
        <w:trPr>
          <w:trHeight w:val="38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BFD7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O11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รายงานการกำกับติดตามการดำเนินงานประจำปี รอบ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70E6" w14:textId="151EF2FB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14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O11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 xml:space="preserve">รายงานการกำกับติดตามการดำเนินงานประจำปี รอบ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6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เดือน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091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แสดงความก้าวหน้าในการดำเนินงานตามแผนดำเนินงาน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 w:type="page"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ประจำปีในข้อ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o10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 w:type="page"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มีเนื้อหาหรือรายละเอียดความก้าวหน้า อย่างน้อยประกอบด้วย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 w:type="page"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ความก้าวหน้าการดำเนินการแต่ละโครงการ/กิจกรรม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 w:type="page"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และรายละเอียดงบประมาณที่ใช้ดำเนินงาน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 w:type="page"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สามารถจัดทำข้อมูลเป็นแบบรายเดือน หรือรายไตรมาส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 w:type="page"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หรือราย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เดือน ที่มีข้อมูลครอบคลุมในระยะเวลา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เดือนแรก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 w:type="page"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ของปี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7B7020" w:rsidRPr="007B7020" w14:paraId="36D08B8A" w14:textId="77777777" w:rsidTr="007B7020">
        <w:trPr>
          <w:trHeight w:val="24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A960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O12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รายงานผลการดำเนินงานประจำปี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B858" w14:textId="146731B0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15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O12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รายงานผลการดำเนินงานประจำปี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D418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แสดงผลการดำเนินงานตามแผนดำเนินงานประจำปี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มีข้อมูลรายละเอียดสรุปผลการดำเนินงาน อย่างน้อยประกอบด้วย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ผลการดำเนินการโครงการหรือกิจกรรม ผลการใช้จ่ายงบประมาณ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ปัญหา อุปสรรค และข้อเสนอแนะ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เป็นรายงานผลของปี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7B7020" w:rsidRPr="007B7020" w14:paraId="018711A3" w14:textId="77777777" w:rsidTr="007B7020">
        <w:trPr>
          <w:trHeight w:val="3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F968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O13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คู่มือหรือมาตรฐานการปฏิบัติงาน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078A" w14:textId="510E89BB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16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O13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คู่มือหรือมาตรฐานการปฏิบัติงาน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FD3E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แสดงคู่มือหรือแนวทางการปฏิบัติงานที่เจ้าหน้าที่ของหน่วยงาน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ใช้ยึดถือปฏิบัติให้เป็นมาตรฐานเดียวกัน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มีข้อมูลรายละเอียดของการปฏิบัติงาน อย่างน้อยประกอบด้วย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เป็นคู่มือปฏิบัติภารกิจใด สำหรับเจ้าหน้าที่หรือพนักงาน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ตำแหน่งใด และกำหนดวิธีการ</w:t>
            </w:r>
            <w:proofErr w:type="spellStart"/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ขั้</w:t>
            </w:r>
            <w:proofErr w:type="spellEnd"/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นตอนการปฏิบัติอย่างไร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จะต้องมีอย่างน้อย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คู่มือ</w:t>
            </w:r>
          </w:p>
        </w:tc>
      </w:tr>
      <w:tr w:rsidR="007B7020" w:rsidRPr="007B7020" w14:paraId="439E62DF" w14:textId="77777777" w:rsidTr="007B7020">
        <w:trPr>
          <w:trHeight w:val="3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5316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O14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คู่มือหรือมาตรฐานการให้บริการ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47AA" w14:textId="44DFBFEC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17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O14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คู่มือหรือมาตรฐานการให้บริการ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0D6F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แสดงคู่มือการให้บริการประชาชนหรือคู่มือแนวทางการปฏิบัติ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ที่ผู้รับบริการหรือผู้มาติดต่อกับหน่วยงานใช้เป็นข้อมูลในการขอรับบริการหรือติดต่อกับหน่วยงาน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มีข้อมูลรายละเอียดของการปฏิบัติ อย่างน้อยประกอบด้วย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เป็นบริการหรือภารกิจใด และกำหนดวิธีการขันตอนการให้บริการ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หรือการติดต่ออย่างไร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หน่วยงานจะต้องเปิดเผยอย่างน้อย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คู่มือ</w:t>
            </w:r>
          </w:p>
        </w:tc>
      </w:tr>
      <w:tr w:rsidR="007B7020" w:rsidRPr="007B7020" w14:paraId="74AF1B59" w14:textId="77777777" w:rsidTr="007B7020">
        <w:trPr>
          <w:trHeight w:val="19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CF1E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O15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ข้อมูลเชิงสถิติการให้บริการ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D7E06" w14:textId="5F3CB41D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18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O15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ข้อมูลเชิงสถิติการให้บริการ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9AFF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แสดงข้อมูลสถิติการให้บริการของหน่วยงาน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สามารถจัดทำข้อมูลเป็นแบบรายเดือน หรือรายไตรมาส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หรือราย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เดือน ที่มีข้อมูลครอบคลุมในระยะเวลา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เดือนแรก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ของปี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7B7020" w:rsidRPr="007B7020" w14:paraId="3E9B6C75" w14:textId="77777777" w:rsidTr="007B7020">
        <w:trPr>
          <w:trHeight w:val="9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9290D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O16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รายงานผลการสำรวจความพึงพอใจการให้บริการ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E483" w14:textId="631FA691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19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O16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รายงานผลการสำรวจความพึงพอใจการให้บริการ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5B1E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แสดงผลสำรวจความพึงพอใจการให้บริการของหน่วยงาน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เป็นรายงานผลของปี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7B7020" w:rsidRPr="007B7020" w14:paraId="73A60B51" w14:textId="77777777" w:rsidTr="007B7020">
        <w:trPr>
          <w:trHeight w:val="24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A72F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>O17 E–Service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9861" w14:textId="0671AD2F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20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>O17 E–Service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0A711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แสดงช่องทางการให้บริการข้อมูลหรือธุรกรรมภาครัฐที่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สอดคล้องกับภารกิจของหน่วยงานผ่านเครือข่ายอินเทอร์เน็ต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โดยผู้ขอรับบริการไม่จำเป็นต้องเดินทางมายังหน่วยงาน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สามารถเข้าถึงหรือเชื่อมโยงไปยังช่องทางข้างต้นได้จาก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เว็บไซต์หลักของหน่วยงาน</w:t>
            </w:r>
          </w:p>
        </w:tc>
      </w:tr>
      <w:tr w:rsidR="007B7020" w:rsidRPr="007B7020" w14:paraId="46DC6D79" w14:textId="77777777" w:rsidTr="007B7020">
        <w:trPr>
          <w:trHeight w:val="48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0D21F4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9.3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การบริหารเงินงบประมาณ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7B7020" w:rsidRPr="007B7020" w14:paraId="6F0A94A2" w14:textId="77777777" w:rsidTr="007B7020">
        <w:trPr>
          <w:trHeight w:val="24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A103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O18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แผนการใช้จ่ายงบประมาณประจำปี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B2B4" w14:textId="1CFB8C60" w:rsidR="007B7020" w:rsidRPr="007B7020" w:rsidRDefault="0000000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hyperlink r:id="rId21" w:tgtFrame="_blank" w:history="1">
              <w:r w:rsidR="007B7020" w:rsidRPr="007B7020">
                <w:rPr>
                  <w:rStyle w:val="a3"/>
                  <w:rFonts w:ascii="TH SarabunPSK" w:eastAsia="Times New Roman" w:hAnsi="TH SarabunPSK" w:cs="TH SarabunPSK"/>
                  <w:b/>
                  <w:bCs/>
                  <w:sz w:val="32"/>
                  <w:szCs w:val="32"/>
                </w:rPr>
                <w:t xml:space="preserve">O18 </w:t>
              </w:r>
              <w:r w:rsidR="007B7020" w:rsidRPr="007B7020">
                <w:rPr>
                  <w:rStyle w:val="a3"/>
                  <w:rFonts w:ascii="TH SarabunPSK" w:eastAsia="Times New Roman" w:hAnsi="TH SarabunPSK" w:cs="TH SarabunPSK"/>
                  <w:b/>
                  <w:bCs/>
                  <w:sz w:val="32"/>
                  <w:szCs w:val="32"/>
                  <w:cs/>
                </w:rPr>
                <w:t>แผนการใช้จ่ายงบประมาณประจำปี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6938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แสดงแผนการใช้จ่ายงบประมาณของหน่วยงานที่มีระยะ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มีข้อมูลรายละเอียดของแผนฯ อย่างน้อยประกอบด้วย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งบประมาณตามแหล่งที่ได้รับการจัดสรร และงบประมาณ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ตามประเภทรายการใช้จ่าย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เป็นแผนที่มีระยะเวลาบังคับใช้ในปี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7B7020" w:rsidRPr="007B7020" w14:paraId="63552AB3" w14:textId="77777777" w:rsidTr="007B7020">
        <w:trPr>
          <w:trHeight w:val="3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FE78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O19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รายงานการกำกับติดตามการใช้จ่ายงบประมาณ ประจำปี รอบ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FF8F" w14:textId="2DBB6C3C" w:rsidR="007B7020" w:rsidRPr="007B7020" w:rsidRDefault="00000000" w:rsidP="007B7020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22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O19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 xml:space="preserve">รายงานการกำกับติดตามการใช้จ่ายงบประมาณ ประจำปี รอบ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6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เดือน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F31C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แสดงความก้าวหน้าในการดำเนินงานตามแผนการใช้จ่าย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งบประมาณประจำปีในข้อ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o18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มีข้อมูลรายละเอียดความก้าวหน้า อย่างน้อยประกอบด้วย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ความก้าวหน้าการใช้จ่ายงบประมาณ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สามารถจัดทำข้อมูลเป็นแบบรายเดือน หรือรายไตรมาส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หรือราย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เดือน ที่มีข้อมูลครอบคลุมในระยะเวลา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เดือนแรก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ของปี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7B7020" w:rsidRPr="007B7020" w14:paraId="3153F5E6" w14:textId="77777777" w:rsidTr="007B7020">
        <w:trPr>
          <w:trHeight w:val="24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F157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O20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รายงานผลการใช้จ่ายงบประมาณประจำปี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7385" w14:textId="39469986" w:rsidR="007B7020" w:rsidRPr="007B7020" w:rsidRDefault="00000000" w:rsidP="007B7020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23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O20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รายงานผลการใช้จ่ายงบประมาณประจำปี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71C9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แสดงผลการดำเนินงานตามแผนการใช้จ่ายงบประมาณประจำปี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 w:type="page"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มีข้อมูลรายละเอียดสรุปผลการใช้จ่ายงบประมาณ อย่างน้อย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 w:type="page"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ประกอบด้วย ผลการใช้จ่ายงบประมาณ ปัญหา อุปสรรค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 w:type="page"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และข้อเสนอแนะ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 w:type="page"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เป็นรายงานผลของปี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7B7020" w:rsidRPr="007B7020" w14:paraId="79F569B5" w14:textId="77777777" w:rsidTr="007B7020">
        <w:trPr>
          <w:trHeight w:val="9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5623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O21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แผนการจัดซื้อจัดจ้างหรือแผนการจัดหาพัสดุ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77E7" w14:textId="4152E7D5" w:rsidR="007B7020" w:rsidRPr="007B7020" w:rsidRDefault="00000000" w:rsidP="007B7020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24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O21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แผนการจัดซื้อจัดจ้างหรือแผนการจัดหาพัสดุ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A7DB5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แสดงแผนการจัดซื้อจัดจ้างหรือแผนการจัดหาพัสดุตามที่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หน่วยงานจะต้องดำเนินการตามพระราชบัญญัติการจัดซื้อ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จัดจ้างและการบริหารพัสดุภาครัฐ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2560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เป็นข้อมูลการจัดซื้อจัดจ้างในปี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*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กรณีไม่มีการจัดจ้างที่มีวงเงินเกิน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แสนบาทหรือการจัดจ้างที่กฎหมายไม่ได้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กำหนดให้ต้องเผยแพร่แผนการจัดซื้อจัดจ้าง ให้หน่วยงานอธิบายเพ</w:t>
            </w:r>
            <w:proofErr w:type="spellStart"/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ิ่</w:t>
            </w:r>
            <w:proofErr w:type="spellEnd"/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มเติม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โดยละเอียด หรือเผยแพร่ว่าไม่มีการจัดซื้อจัดจ้างในกรณีดังกล่าว</w:t>
            </w:r>
          </w:p>
        </w:tc>
      </w:tr>
      <w:tr w:rsidR="007B7020" w:rsidRPr="007B7020" w14:paraId="2F4B4ABD" w14:textId="77777777" w:rsidTr="007B7020">
        <w:trPr>
          <w:trHeight w:val="24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469B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O22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ประกาศต่าง ๆ เกี่ยวกับการจัดซื้อจัดจ้างหรือการจัดหาพัสดุ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79E8" w14:textId="72B1EE3E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25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O22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ประกาศต่าง ๆ เกี่ยวกับการจัดซื้อจัดจ้างหรือการจัดหาพัสดุ</w:t>
              </w:r>
            </w:hyperlink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8BB5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แสดงประกาศการจัดซื้อจัดจ้างตามที่หน่วยงานจะต้องดำเนินการ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ตามพระราชบัญญัติการจัดซื้อจัดจ้างและการบริหารพัสดุภาครัฐ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2560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ยกตัวอย่างเช่น ประกาศเชิญชวน ประกาศผล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การจัดซื้อจัดจ้าง เป็นต้น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เป็นข้อมูลการจัดซื้อจัดจ้างในปี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7B7020" w:rsidRPr="007B7020" w14:paraId="60F6ECD6" w14:textId="77777777" w:rsidTr="007B7020">
        <w:trPr>
          <w:trHeight w:val="460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0009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O23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สรุปผลการจัดซื้อจัดจ้างหรือการจัดหาพัสดุรายเดือน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4F23" w14:textId="477CF70F" w:rsidR="007B7020" w:rsidRPr="007B7020" w:rsidRDefault="00000000" w:rsidP="007B7020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26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O23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สรุปผลการจัดซื้อจัดจ้างหรือการจัดหาพัสดุรายเดือน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9A8D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แสดงสรุปผลการจัดซื้อจัดจ้างของหน่วยงาน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มีข้อมูลรายละเอียดผลการจัดซื้อจัดจ้าง ยกตัวอย่างเช่น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งานที่ซื้อหรือจ้าง วงเงินที่ซื้อหรือจ้าง ราคากลาง วิธีการซื้อ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หรือจ้าง รายชื่อผู้เสนอราคาและราคาที่เสนอ ผู้ได้รับการ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คัดเลือกและราคาที่ตกลง เหตุผลที่คัดเลือกโดยสรุป เลขที่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และวันที่ของสัญญาหรือข้อตกลงในการซื้อหรือจ้าง เป็นต้น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เป็นข้อมูลแบบรายเดือน ที่มีข้อมูลครอบคลุมในระยะเวลา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6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เดือนแรกของปี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*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กรณีไม่มีการจัดซื้อจัดจ้างในรอบเดือนใดให้เผยแพร่ว่าไม่มีการจัดซื้อจัดจ้าง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ในเดือน</w:t>
            </w:r>
            <w:proofErr w:type="spellStart"/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นั้</w:t>
            </w:r>
            <w:proofErr w:type="spellEnd"/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</w:t>
            </w:r>
          </w:p>
        </w:tc>
      </w:tr>
      <w:tr w:rsidR="007B7020" w:rsidRPr="007B7020" w14:paraId="3209918C" w14:textId="77777777" w:rsidTr="007B7020">
        <w:trPr>
          <w:trHeight w:val="19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BC55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O24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รายงานผลการจัดซื้อจัดจ้างหรือการจัดหาพัสดุประจำปี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0CFB" w14:textId="202C7672" w:rsidR="007B7020" w:rsidRPr="007B7020" w:rsidRDefault="00000000" w:rsidP="007B7020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27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O24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รายงานผลการจัดซื้อจัดจ้างหรือการจัดหาพัสดุประจำปี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B5A7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แสดงผลการจัดซื้อจัดจ้างของหน่วยงาน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มีข้อมูลรายละเอียด อย่างน้อยประกอบด้วย งบประมาณ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ที่ใช้ในการจัดซื้อจัดจ้าง ปัญหา อุปสรรค และ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ข้อเสนอแนะ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เป็นรายงานผลของปี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7B7020" w:rsidRPr="007B7020" w14:paraId="05093B3D" w14:textId="77777777" w:rsidTr="007B7020">
        <w:trPr>
          <w:trHeight w:val="48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4218572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9.4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การบริหารและพัฒนาทรัพยากรบุคคล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7B7020" w:rsidRPr="007B7020" w14:paraId="7A438D1D" w14:textId="77777777" w:rsidTr="007B7020">
        <w:trPr>
          <w:trHeight w:val="19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37F3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O25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นโยบายการบริหารทรัพยากรบุคคล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463B" w14:textId="747A88A4" w:rsidR="007B7020" w:rsidRPr="007B7020" w:rsidRDefault="00000000" w:rsidP="007B7020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28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O25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นโยบายการบริหารทรัพยากรบุคคล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4749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เป็นนโยบายหรือแผนการบริหารและพัฒนาทรัพยากรบุคคล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ที่ยังใช้บังคับในหน่วยงานในปี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แสดงนโยบายของผู้บริหารสูงสุด หรือแผนการบริหารและ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พัฒนาทรัพยากรบุคคลที่กำหนดในนามของหน่วยงาน</w:t>
            </w:r>
          </w:p>
        </w:tc>
      </w:tr>
      <w:tr w:rsidR="007B7020" w:rsidRPr="007B7020" w14:paraId="42FCB838" w14:textId="77777777" w:rsidTr="007B7020">
        <w:trPr>
          <w:trHeight w:val="144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8A53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O26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การดำเนินการตามนโยบายการบริหารทรัพยากรบุคคล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3E23" w14:textId="4689D3A6" w:rsidR="007B7020" w:rsidRPr="007B7020" w:rsidRDefault="00000000" w:rsidP="007B7020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29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O26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การดำเนินการตามนโยบายการบริหารทรัพยากรบุคคล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9019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แสดงการดำเนินการที่มีความสอดรับตามนโยบาย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หรือแผนการบริหารและพัฒนาทรัพยากรบุคคลในข้อ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o25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7B7020" w:rsidRPr="007B7020" w14:paraId="71A57564" w14:textId="77777777" w:rsidTr="007B7020">
        <w:trPr>
          <w:trHeight w:val="49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0B77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O27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หลักเกณฑ์การบริหารและพัฒนาทรัพยากรบุคคล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CD3E" w14:textId="11AE40C6" w:rsidR="007B7020" w:rsidRPr="007B7020" w:rsidRDefault="00000000" w:rsidP="007B7020">
            <w:pPr>
              <w:spacing w:after="0" w:line="240" w:lineRule="auto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30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O27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หลักเกณฑ์การบริหารและพัฒนาทรัพยากรบุคคล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847C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แสดงหลักเกณฑ์การบริหารและพัฒนาทรัพยากรบุคคลที่ยังใช้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บังคับในหน่วยงานในปี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2565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อย่างน้อยประกอบด้วย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การสรรหาและคัดเลือกบุคลากร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การบรรจุและแต่งตั้งบุคลากร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การพัฒนาบุคลากร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การประเมินผลการปฏิบัติงานบุคลากร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การให้คุณให้โทษและการสร้างขวัญกำลังใจ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*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กรณีหน่วยงานใช้หลักเกณฑ์ขององค์กรกลางบริหารงานบุคคลหน่วยงาน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สามารถนำหลักเกณฑ์ดังกล่าวเผยแพร่บนเว็บไซต์ของหน่วยงาน</w:t>
            </w:r>
          </w:p>
        </w:tc>
      </w:tr>
      <w:tr w:rsidR="007B7020" w:rsidRPr="007B7020" w14:paraId="5C7C74ED" w14:textId="77777777" w:rsidTr="007B7020">
        <w:trPr>
          <w:trHeight w:val="295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7031" w14:textId="77777777" w:rsidR="007B7020" w:rsidRPr="007B7020" w:rsidRDefault="007B7020" w:rsidP="007B7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O28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รายงานผลการบริหารและพัฒนาทรัพยากรบุคคลประจำปี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F32C" w14:textId="0CEDADD8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31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O28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รายงานผลการบริหารและพัฒนาทรัพยากรบุคคลประจำปี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C411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แสดงผลการบริหารและพัฒนาทรัพยากรบุคคล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มีข้อมูลรายละเอียดของการดำเนินการ อย่างน้อยประกอบด้วย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ผลการดำเนินการตามนโยบายการบริหารทรัพยากรบุคคล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ปัญหา อุปสรรค และข้อเสนอแนะผลการวิเคราะห์การบริหาร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และพัฒนาทรัพยากรบุคคล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เป็นรายงานผลของปี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7B7020" w:rsidRPr="007B7020" w14:paraId="3433AE23" w14:textId="77777777" w:rsidTr="007B7020">
        <w:trPr>
          <w:trHeight w:val="48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D9E7D25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9.5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การส่งเสริมความโปร่งใส</w:t>
            </w:r>
          </w:p>
        </w:tc>
      </w:tr>
      <w:tr w:rsidR="007B7020" w:rsidRPr="007B7020" w14:paraId="2815C62F" w14:textId="77777777" w:rsidTr="007B7020">
        <w:trPr>
          <w:trHeight w:val="37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494F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O29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แนวปฏิบัติการจัดการเรื่องร้องเรียนการทุจริต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3850" w14:textId="2708592D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32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O29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แนวปฏิบัติการจัดการเรื่องร้องเรียนการทุจริต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1C05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แสดงคู่มือหรือแนวทางการดำเนินการต่อเรื่องร้องเรียน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 w:type="page"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ที่เกี่ยวข้องกับการทุจริตและประพฤติมิชอบของเจ้าหน้าที่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 w:type="page"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ของหน่วยงาน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 w:type="page"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มีข้อมูลรายละเอียดของการปฏิบัติงาน อย่างน้อยประกอบด้วย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 w:type="page"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รายละเอียดวิธีการที่บุคคลภายนอกจะทำการร้องเรียน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 w:type="page"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</w:t>
            </w:r>
            <w:proofErr w:type="spellStart"/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ขั้</w:t>
            </w:r>
            <w:proofErr w:type="spellEnd"/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 w:type="page"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นตอนหรือวิธีการในการจัดการต่อเรื่องร้องเรียน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 w:type="page"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ส่วนงานที่รับผิดชอบ และระยะเวลาดำเนินการ</w:t>
            </w:r>
          </w:p>
        </w:tc>
      </w:tr>
      <w:tr w:rsidR="007B7020" w:rsidRPr="007B7020" w14:paraId="14072871" w14:textId="77777777" w:rsidTr="007B7020">
        <w:trPr>
          <w:trHeight w:val="37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AECC" w14:textId="77777777" w:rsidR="007B7020" w:rsidRPr="007B7020" w:rsidRDefault="007B7020" w:rsidP="007B7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O30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ช่องทางแจ้งเรื่องร้องเรียนการทุจริตและประพฤติมิชอบ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AB04" w14:textId="1B6F8729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33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O30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ช่องทางแจ้งเรื่องร้องเรียนการทุจริตและประพฤติมิชอบ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894E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แสดงช่องทางที่บุคคลภายนอกสามารถแจ้งเรื่องร้องเรียน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เกี่ยวกับการทุจริตและประพฤติมิชอบของเจ้าหน้าที่ของหน่วยงาน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ผ่านทางช่องทางออนไลน์ของหน่วยงาน โดยแยกต่างหาก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จากช่องทางการร้องเรียนเรื่อง</w:t>
            </w:r>
            <w:proofErr w:type="spellStart"/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ทั่</w:t>
            </w:r>
            <w:proofErr w:type="spellEnd"/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วไป เพื่อเป็นการคุ้มครองข้อมูล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ของผู้แจ้งเบาะแสและเพื่อให้สอดคล้องกับแนวปฏิบัติการจัดการ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เรื่องร้องเรียนการทุจริตและประพฤติมิชอบ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สามารถเข้าถึงหรือเชื่อมโยงไปยังช่องทางข้างต้นได้จาก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เว็บไซต์หลักของหน่วยงาน</w:t>
            </w:r>
          </w:p>
        </w:tc>
      </w:tr>
      <w:tr w:rsidR="007B7020" w:rsidRPr="007B7020" w14:paraId="5BAE09D1" w14:textId="77777777" w:rsidTr="007B7020">
        <w:trPr>
          <w:trHeight w:val="37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25E1" w14:textId="77777777" w:rsidR="007B7020" w:rsidRPr="007B7020" w:rsidRDefault="007B7020" w:rsidP="007B7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O31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ข้อมูลเชิงสถิติเรื่องร้องเรียนการทุจริตประจำปี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223C" w14:textId="2069729C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34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O31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ข้อมูลเชิงสถิติเรื่องร้องเรียนการทุจริตประจำปี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32D6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แสดงข้อมูลสถิติเรื่องร้องเรียนการทุจริตและประพฤติมิชอบ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ของเจ้าหน้าที่ของหน่วยงาน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มีข้อมูลความก้าวหน้าการจัดการเรื่องร้องเรียนการทุจริตและ ประพฤติมิชอบ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อย่างน้อยประกอบด้วย จำนวนเรื่องร้องเรียนทังหมด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จำนวนเรื่องที่ดำเนินการแล้วเสร็จ และจำนวนเรื่องที่อยู่ระหว่างดำเนินการ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สามารถจัดทำข้อมูลเป็นแบบรายเดือน หรือรายไตรมาส หรือราย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ที่มีข้อมูลครอบคลุมในระยะเวลา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เดือนแรก ของปี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2565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*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กรณีไม่มีเรื่องร้องเรียนให้เผยแพร่ว่าไม่มีเรื่องร้องเรียน</w:t>
            </w:r>
          </w:p>
        </w:tc>
      </w:tr>
      <w:tr w:rsidR="007B7020" w:rsidRPr="007B7020" w14:paraId="689ECB68" w14:textId="77777777" w:rsidTr="007B7020">
        <w:trPr>
          <w:trHeight w:val="295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7B1B" w14:textId="77777777" w:rsidR="007B7020" w:rsidRPr="007B7020" w:rsidRDefault="007B7020" w:rsidP="007B7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O32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ช่องทางการรับฟังความคิดเห็น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8F07" w14:textId="2B994DA4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35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O32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ช่องทางการรับฟังความคิดเห็น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DFAD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แสดงช่องทางที่บุคคลภายนอกสามารถแสดงความคิดเห็น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ต่อการดำเนินงานตามอำนาจหน้าที่หรือภารกิจของหน่วยงาน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ผ่านทางช่องทางออนไลน์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สามารถเข้าถึงหรือเชื่อมโยงไปยังช่องทางข้างต้นได้จาก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เว็บไซต์หลักของหน่วยงาน</w:t>
            </w:r>
          </w:p>
        </w:tc>
      </w:tr>
      <w:tr w:rsidR="007B7020" w:rsidRPr="007B7020" w14:paraId="139020E0" w14:textId="77777777" w:rsidTr="007B7020">
        <w:trPr>
          <w:trHeight w:val="19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53A3" w14:textId="77777777" w:rsidR="007B7020" w:rsidRPr="007B7020" w:rsidRDefault="007B7020" w:rsidP="007B7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O33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การเปิดโอกาสให้เกิดการมีส่วนร่วม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5B8D" w14:textId="13BDF388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36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O33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การเปิดโอกาสให้เกิดการมีส่วนร่วม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3E0B4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แสดงการดำเนินการหรือกิจกรรมที่แสดงถึงการเปิดโอกาส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ให้บุคคลภายนอกได้มีส่วนร่วมในการดำเนินงานตามภารกิจ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ของหน่วยงาน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7B7020" w:rsidRPr="007B7020" w14:paraId="7E80FDFB" w14:textId="77777777" w:rsidTr="007B7020">
        <w:trPr>
          <w:trHeight w:val="48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49EFCB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ตัวชี้วัดที่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10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การป้องกันการทุจริต ประกอบด้วย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10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รายการ แบ่งเป็น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ตัวชี้วัดย่อย ดังนี้</w:t>
            </w:r>
          </w:p>
        </w:tc>
      </w:tr>
      <w:tr w:rsidR="007B7020" w:rsidRPr="007B7020" w14:paraId="529CC189" w14:textId="77777777" w:rsidTr="007B7020">
        <w:trPr>
          <w:trHeight w:val="48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9C9213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10.1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</w:tr>
      <w:tr w:rsidR="007B7020" w:rsidRPr="007B7020" w14:paraId="1130AF6F" w14:textId="77777777" w:rsidTr="007B7020">
        <w:trPr>
          <w:trHeight w:val="24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8E6B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O34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นโยบายไม่รับของขวัญ (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NO Gift </w:t>
            </w:r>
            <w:proofErr w:type="spellStart"/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POlicy</w:t>
            </w:r>
            <w:proofErr w:type="spellEnd"/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7D0F" w14:textId="38C78C43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37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O34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นโยบายไม่รับของขวัญ (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NO Gift </w:t>
              </w:r>
              <w:proofErr w:type="spellStart"/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>POlicy</w:t>
              </w:r>
              <w:proofErr w:type="spellEnd"/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>)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684A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แสดงนโยบายว่าผู้บริหาร เจ้าหน้าที่และบุคลากรทุกคน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จะต้องไม่มีการรับของขวัญ (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No Gift Policy)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ดำเนินการโดยผู้บริหารสูงสุดคนปัจจุบัน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*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ทั้งนี้ ให้เป็นไปตามแนวทางที่สำนักงาน ป.ป.ท. กำหนด</w:t>
            </w:r>
          </w:p>
        </w:tc>
      </w:tr>
      <w:tr w:rsidR="007B7020" w:rsidRPr="007B7020" w14:paraId="59253AFA" w14:textId="77777777" w:rsidTr="007B7020">
        <w:trPr>
          <w:trHeight w:val="24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F2EB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O35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การมีส่วนร่วมของผู้บริหาร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E0AF" w14:textId="3C523EA6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38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O35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การมีส่วนร่วมของผู้บริหาร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8613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แสดงการดำเนินการหรือกิจกรรมที่แสดงถึงการมีส่วนร่วม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ของผู้บริหารสูงสุด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เป็นการดำเนินการหรือกิจกรรมที่แสดงให้เห็นถึงการให้ความสำคัญ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กับการปรับปรุง พัฒนา และส่งเสริมหน่วยงานด้านคุณธรรม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และโปร่งใส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7B7020" w:rsidRPr="007B7020" w14:paraId="2BDCB9D8" w14:textId="77777777" w:rsidTr="007B7020">
        <w:trPr>
          <w:trHeight w:val="192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6BE1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O36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การประเมินความเสี่ยงการทุจริตประจำปี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4F29" w14:textId="1450B12C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39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O36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การประเมินความเสี่ยงการทุจริตประจำปี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A91D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แสดงผลการประเมินความเสี่ยงของการดำเนินงานหรือ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การปฏิบัติหน้าที่ที่อาจก่อให้เกิดการทุจริตและประพฤติมิชอบ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มีข้อมูลรายละเอียดของผลการประเมิน อย่างน้อยประกอบด้วย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เหตุการณ์ความเสี่ยงและระดับของความเสี่ยง มาตรการ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และการดำเนินการในการบริหารจัดการความเสี่ยง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7B7020" w:rsidRPr="007B7020" w14:paraId="38A2D204" w14:textId="77777777" w:rsidTr="007B7020">
        <w:trPr>
          <w:trHeight w:val="4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5422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O37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การดำเนินการเพื่อจัดการความเสี่ยงการทุจริต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26CD4" w14:textId="678F00AB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40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O37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การดำเนินการเพื่อจัดการความเสี่ยงการทุจริต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B7A4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แสดงการดำเนินการหรือกิจกรรมที่แสดงถึงการจัดการความเสี่ยง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ในกรณีที่อาจก่อให้เกิดการทุจริตและประพฤติมิชอบของหน่วยงาน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เป็นกิจกรรมหรือการดำเนินการที่สอดคล้องกับมาตรการ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หรือการดำเนินการเพื่อบริหารจัดการความเสี่ยงตามข้อ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o36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7B7020" w:rsidRPr="007B7020" w14:paraId="75DB8FB8" w14:textId="77777777" w:rsidTr="007B7020">
        <w:trPr>
          <w:trHeight w:val="336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A936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O38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การเสริมสร้างวัฒนธรรมองค์กร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5A94" w14:textId="45FE310A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41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O38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การเสริมสร้างวัฒนธรรมองค์กร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B10F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แสดงถึงการเสริมสร้างวัฒนธรรมองค์กรให้เจ้าหน้าที่ของหน่วยงาน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 w:type="page"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มีทัศนคติ ค่านิยมในการปฏิบัติงานอย่างซื่อสัตย์สุจริต มีจิตสำนึกที่ดี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 w:type="page"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รับผิดชอบต่อหน้าที่ ตามมาตรฐานทางจริยธรรมของเจ้าหน้าที่ของรัฐ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 w:type="page"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เป็นการดำเนินการที่หน่วยงานเป็นผู้ดำเนินการเอง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 w:type="page"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7B7020" w:rsidRPr="007B7020" w14:paraId="3C925310" w14:textId="77777777" w:rsidTr="007B7020">
        <w:trPr>
          <w:trHeight w:val="24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8F0B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O39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แผนปฏิบัติการป้องกันการทุจริต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3C96" w14:textId="4EC0318B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42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O39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แผนปฏิบัติการป้องกันการทุจริต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2B0C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แสดงแผนปฏิบัติการที่มีวัตถุประสงค์เพื่อป้องกันการทุจริต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หรือพัฒนาด้านคุณธรรมและความโปร่งใสของหน่วยงาน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มีข้อมูลรายละเอียดของแผนฯ อย่างน้อยประกอบด้วย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โครงการ/กิจกรรม งบประมาณ และช่วงเวลาดำเนินการ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เป็นแผนที่มีระยะเวลาบังคับใช้ครอบคลุมปี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7B7020" w:rsidRPr="007B7020" w14:paraId="3FB1F599" w14:textId="77777777" w:rsidTr="007B7020">
        <w:trPr>
          <w:trHeight w:val="391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4F46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O40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รายงานการกำกับติดตามการดำเนินการป้องกันการทุจริตประจำปี รอบ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6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0EB1" w14:textId="2D4500E9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43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O40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 xml:space="preserve">รายงานการกำกับติดตามการดำเนินการป้องกันการทุจริตประจำปี รอบ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6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เดือน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631C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แสดงความก้าวหน้าในการดำเนินงานตามแผนปฏิบัติการ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ป้องกันการทุจริตตามข้อ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o39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มีข้อมูลรายละเอียดความก้าวหน้า อย่างน้อยประกอบด้วย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ความก้าวหน้าการดำเนินการแต่ละโครงการ/กิจกรรม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และรายละเอียดงบประมาณที่ใช้ดำเนินงาน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สามารถจัดทำข้อมูลเป็นแบบรายเดือน หรือรายไตรมาส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หรือราย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เดือน ที่มีข้อมูลครอบคลุมในระยะเวลา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เดือนแรก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ของปี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  <w:tr w:rsidR="007B7020" w:rsidRPr="007B7020" w14:paraId="4748622C" w14:textId="77777777" w:rsidTr="007B7020">
        <w:trPr>
          <w:trHeight w:val="24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D2EA" w14:textId="77777777" w:rsidR="007B7020" w:rsidRPr="007B7020" w:rsidRDefault="007B7020" w:rsidP="007B702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O41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รายงานผลการดำเนินการป้องกันการทุจริตประจำปี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16CC" w14:textId="316C18A0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44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O41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รายงานผลการดำเนินการป้องกันการทุจริตประจำปี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8E5C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แสดงผลการดำเนินงานตามแผนปฏิบัติการป้องกันการทุจริต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มีข้อมูลรายละเอียดสรุปผลการดำเนินการ อย่างน้อยประกอบด้วย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ผลการดำเนินการโครงการหรือกิจกรรม ผลการใช้จ่ายงบประมาณ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ปัญหา อุปสรรค และข้อเสนอแนะ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เป็นรายงานผลของปี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</w:p>
        </w:tc>
      </w:tr>
      <w:tr w:rsidR="007B7020" w:rsidRPr="007B7020" w14:paraId="59FDB1A7" w14:textId="77777777" w:rsidTr="007B7020">
        <w:trPr>
          <w:trHeight w:val="480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B0A7A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10.2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การดำเนินการตามมาตรการส่งเสริมคุณธรรมและความโปร่งใสภายในหน่วยงาน</w:t>
            </w:r>
          </w:p>
        </w:tc>
      </w:tr>
      <w:tr w:rsidR="007B7020" w:rsidRPr="007B7020" w14:paraId="3EE3E6C5" w14:textId="77777777" w:rsidTr="007B7020">
        <w:trPr>
          <w:trHeight w:val="625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2A82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lastRenderedPageBreak/>
              <w:t xml:space="preserve">O42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มาตรการส่งเสริมคุณธรรมและความโปร่งใสภายในหน่วยงาน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AB13" w14:textId="4ED173DA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45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O42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มาตรการส่งเสริมคุณธรรมและความโปร่งใสภายในหน่วยงาน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BB678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แสดงการวิเคราะห์ผลการประเมินคุณธรรมและความโปร่งใส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ในการดำเนินงานของหน่วยงานภาครัฐ ในปี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2564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มีข้อมูลรายละเอียดการวิเคราะห์ อย่างน้อยประกอบด้วย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ประเด็นที่เป็นข้อบกพร่องหรือจุดอ่อนที่จะต้องแก้ไขโดยเร่งด่วน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ประเด็นที่จะต้องพัฒนาให้ดีขึ้น ที่มีความสอดคล้องกับ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ผลการประเมินฯ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มีการกำหนดแนวทางการนำผลการวิเคราะห์ไปสู่การปฏิบัติ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หรือมาตรการเพื่อขับเคลื่อนการส่งเสริมคุณธรรมและความโปร่งใส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ภายในหน่วยงานให้ดีขึ้น ซึ่งสอดคล้องตามผลการวิเคราะห์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ผลการประเมินฯ โดยมีรายละเอียดต่าง ๆ อย่างน้อยประกอบด้วย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การกำหนดผู้รับผิดชอบหรือผู้ที่เกี่ยวข้อง การกำหนดขั้นตอน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หรือวิธีการปฏิบัติ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การกำหนดแนวทางการกำกับติดตามให้นำไปสู่การปฏิบัติและการรายงานผล</w:t>
            </w:r>
          </w:p>
        </w:tc>
      </w:tr>
      <w:tr w:rsidR="007B7020" w:rsidRPr="007B7020" w14:paraId="5C918808" w14:textId="77777777" w:rsidTr="007B7020">
        <w:trPr>
          <w:trHeight w:val="288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F0DA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O43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การดำเนินการตามมาตรการส่งเสริมคุณธรรมและความโปร่งใสภายในหน่วยงาน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BA80" w14:textId="252EF6DE" w:rsidR="007B7020" w:rsidRPr="007B7020" w:rsidRDefault="00000000" w:rsidP="007B70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563C1"/>
                <w:szCs w:val="22"/>
                <w:u w:val="single"/>
              </w:rPr>
            </w:pPr>
            <w:hyperlink r:id="rId46" w:tgtFrame="_blank" w:history="1"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</w:rPr>
                <w:t xml:space="preserve">O43 </w:t>
              </w:r>
              <w:r w:rsidR="007B7020" w:rsidRPr="007B7020">
                <w:rPr>
                  <w:rFonts w:ascii="Tahoma" w:eastAsia="Times New Roman" w:hAnsi="Tahoma" w:cs="Tahoma"/>
                  <w:color w:val="0563C1"/>
                  <w:szCs w:val="22"/>
                  <w:u w:val="single"/>
                  <w:cs/>
                </w:rPr>
                <w:t>การดำเนินการตามมาตรการส่งเสริมคุณธรรมและความโปร่งใสภายในหน่วยงาน</w:t>
              </w:r>
            </w:hyperlink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C280" w14:textId="77777777" w:rsidR="007B7020" w:rsidRPr="007B7020" w:rsidRDefault="007B7020" w:rsidP="007B702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แสดงความก้าวหน้าหรือผลการดำเนินการตามมาตรการ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เพื่อส่งเสริมคุณธรรมและความโปร่งใสภายในหน่วยงาน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มีข้อมูลรายละเอียดการนำมาตรการเพื่อส่งเสริมคุณธรรม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และความโปร่งใสภายในหน่วยงานในข้อ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o42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ไปสู่การปฏิบัติ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อย่างเป็นรูปธรรม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  <w:t xml:space="preserve">•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เป็นการดำเนินการในปี พ.ศ. </w:t>
            </w:r>
            <w:r w:rsidRPr="007B702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2565</w:t>
            </w:r>
          </w:p>
        </w:tc>
      </w:tr>
    </w:tbl>
    <w:p w14:paraId="53F989A3" w14:textId="77777777" w:rsidR="006C3D38" w:rsidRPr="007B7020" w:rsidRDefault="006C3D38"/>
    <w:sectPr w:rsidR="006C3D38" w:rsidRPr="007B7020" w:rsidSect="007B7020">
      <w:pgSz w:w="11906" w:h="16838" w:code="9"/>
      <w:pgMar w:top="709" w:right="1440" w:bottom="142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20"/>
    <w:rsid w:val="002547C5"/>
    <w:rsid w:val="002B1B0D"/>
    <w:rsid w:val="002E576F"/>
    <w:rsid w:val="00607C3C"/>
    <w:rsid w:val="006C3D38"/>
    <w:rsid w:val="006F10C4"/>
    <w:rsid w:val="00716048"/>
    <w:rsid w:val="007B7020"/>
    <w:rsid w:val="00975F47"/>
    <w:rsid w:val="00977937"/>
    <w:rsid w:val="00A62DBE"/>
    <w:rsid w:val="00C1343C"/>
    <w:rsid w:val="00E8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77FCD"/>
  <w15:chartTrackingRefBased/>
  <w15:docId w15:val="{B52C4C59-9492-4E7D-993E-DC4697A2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020"/>
    <w:rPr>
      <w:color w:val="0563C1"/>
      <w:u w:val="single"/>
    </w:rPr>
  </w:style>
  <w:style w:type="character" w:styleId="a4">
    <w:name w:val="Unresolved Mention"/>
    <w:basedOn w:val="a0"/>
    <w:uiPriority w:val="99"/>
    <w:semiHidden/>
    <w:unhideWhenUsed/>
    <w:rsid w:val="002547C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547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yung.go.th/%e0%b8%a3%e0%b8%b2%e0%b8%a2%e0%b8%87%e0%b8%b2%e0%b8%99%e0%b8%94%e0%b8%b3%e0%b9%80%e0%b8%99%e0%b8%b4%e0%b8%99%e0%b8%87%e0%b8%b2%e0%b8%99-%e0%b8%9b%e0%b8%a3%e0%b8%b0%e0%b8%88%e0%b8%b3%e0%b8%9b%e0%b8%b5/" TargetMode="External"/><Relationship Id="rId18" Type="http://schemas.openxmlformats.org/officeDocument/2006/relationships/hyperlink" Target="https://nayung.go.th/%e0%b8%82%e0%b9%89%e0%b8%ad%e0%b8%a1%e0%b8%b9%e0%b8%a5%e0%b9%80%e0%b8%8a%e0%b8%b4%e0%b8%87%e0%b8%aa%e0%b8%96%e0%b8%b4%e0%b8%95%e0%b8%b4%e0%b8%81%e0%b8%b2%e0%b8%a3%e0%b9%83%e0%b8%ab%e0%b9%89%e0%b8%9a/" TargetMode="External"/><Relationship Id="rId26" Type="http://schemas.openxmlformats.org/officeDocument/2006/relationships/hyperlink" Target="https://nayung.go.th/%e0%b8%9b%e0%b8%a3%e0%b8%b0%e0%b8%81%e0%b8%b2%e0%b8%a8%e0%b8%9c%e0%b8%b9%e0%b9%89%e0%b8%8a%e0%b8%99%e0%b8%b0%e0%b8%81%e0%b8%b2%e0%b8%a3%e0%b9%80%e0%b8%aa%e0%b8%99%e0%b8%ad%e0%b8%a3%e0%b8%b2%e0%b8%84/" TargetMode="External"/><Relationship Id="rId39" Type="http://schemas.openxmlformats.org/officeDocument/2006/relationships/hyperlink" Target="https://nayung.go.th/%e0%b9%81%e0%b8%9c%e0%b8%99%e0%b8%81%e0%b8%b2%e0%b8%a3%e0%b8%9b%e0%b8%a3%e0%b8%b0%e0%b9%80%e0%b8%a1%e0%b8%b4%e0%b8%99%e0%b8%84%e0%b8%a7%e0%b8%b2%e0%b8%a1%e0%b9%80%e0%b8%aa%e0%b8%b5%e0%b9%88%e0%b8%a2/" TargetMode="External"/><Relationship Id="rId21" Type="http://schemas.openxmlformats.org/officeDocument/2006/relationships/hyperlink" Target="https://nayung.go.th/%e0%b8%a3%e0%b8%b2%e0%b8%a2%e0%b8%87%e0%b8%b2%e0%b8%99%e0%b8%9c%e0%b8%a5%e0%b8%81%e0%b8%b2%e0%b8%a3%e0%b9%83%e0%b8%8a%e0%b9%89%e0%b8%88%e0%b9%88%e0%b8%b2%e0%b8%a2%e0%b8%87%e0%b8%9a%e0%b8%9b%e0%b8%a3/" TargetMode="External"/><Relationship Id="rId34" Type="http://schemas.openxmlformats.org/officeDocument/2006/relationships/hyperlink" Target="https://nayung.go.th/%e0%b8%82%e0%b9%89%e0%b8%ad%e0%b8%a1%e0%b8%b9%e0%b8%a5%e0%b8%aa%e0%b8%96%e0%b8%b4%e0%b8%95%e0%b8%b4%e0%b9%80%e0%b8%a3%e0%b8%b7%e0%b9%88%e0%b8%ad%e0%b8%87%e0%b8%a3%e0%b9%89%e0%b8%ad%e0%b8%87%e0%b9%80/" TargetMode="External"/><Relationship Id="rId42" Type="http://schemas.openxmlformats.org/officeDocument/2006/relationships/hyperlink" Target="https://nayung.go.th/%e0%b9%81%e0%b8%9c%e0%b8%99%e0%b8%9b%e0%b9%89%e0%b8%ad%e0%b8%87%e0%b8%81%e0%b8%b1%e0%b8%99%e0%b8%9b%e0%b8%b5-65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nayung.go.th/wp-content/uploads/2021/09/%E0%B9%81%E0%B8%9C%E0%B8%99%E0%B8%9E%E0%B8%B1%E0%B8%92%E0%B8%99%E0%B8%B2%E0%B8%97%E0%B9%89%E0%B8%AD%E0%B8%87%E0%B8%96%E0%B8%B4%E0%B9%88%E0%B8%99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ayung.go.th/%e0%b8%84%e0%b8%b9%e0%b9%88%e0%b8%a1%e0%b8%b7%e0%b8%ad%e0%b8%9b%e0%b8%8f%e0%b8%b4%e0%b8%9a%e0%b8%b1%e0%b8%95%e0%b8%b4%e0%b8%87%e0%b8%b2%e0%b8%99%e0%b8%98%e0%b8%b8%e0%b8%a3%e0%b8%81%e0%b8%b2%e0%b8%a3/" TargetMode="External"/><Relationship Id="rId29" Type="http://schemas.openxmlformats.org/officeDocument/2006/relationships/hyperlink" Target="https://nayung.go.th/%e0%b8%81%e0%b8%b2%e0%b8%a3%e0%b8%94%e0%b8%b3%e0%b9%80%e0%b8%99%e0%b8%b4%e0%b8%99%e0%b8%81%e0%b8%b2%e0%b8%a3%e0%b8%95%e0%b8%b2%e0%b8%a1%e0%b8%99%e0%b9%82%e0%b8%a2%e0%b8%9a%e0%b8%b2%e0%b8%a2%e0%b8%81/" TargetMode="External"/><Relationship Id="rId1" Type="http://schemas.openxmlformats.org/officeDocument/2006/relationships/styles" Target="styles.xml"/><Relationship Id="rId6" Type="http://schemas.openxmlformats.org/officeDocument/2006/relationships/hyperlink" Target="https://nayung.go.th/%e0%b8%ad%e0%b8%b3%e0%b8%99%e0%b8%b2%e0%b8%88%e0%b8%ab%e0%b8%99%e0%b9%89%e0%b8%b2%e0%b8%97%e0%b8%b5%e0%b9%88%e0%b8%82%e0%b8%ad%e0%b8%87%e0%b9%80%e0%b8%97%e0%b8%a8%e0%b8%9a%e0%b8%b2%e0%b8%a5/" TargetMode="External"/><Relationship Id="rId11" Type="http://schemas.openxmlformats.org/officeDocument/2006/relationships/hyperlink" Target="https://nayung.go.th/%e0%b8%81%e0%b8%a3%e0%b8%b0%e0%b8%94%e0%b8%b2%e0%b8%99-%e0%b8%96%e0%b8%b2%e0%b8%a1-%e0%b8%95%e0%b8%ad%e0%b8%9a-webboard-q-a/" TargetMode="External"/><Relationship Id="rId24" Type="http://schemas.openxmlformats.org/officeDocument/2006/relationships/hyperlink" Target="https://nayung.go.th/%e0%b8%9b%e0%b8%a3%e0%b8%b0%e0%b8%81%e0%b8%b2%e0%b8%a8%e0%b9%81%e0%b8%9c%e0%b8%99%e0%b8%9b%e0%b8%8f%e0%b8%b4%e0%b8%9a%e0%b8%b1%e0%b8%95%e0%b8%b4%e0%b8%81%e0%b8%b2%e0%b8%a3%e0%b8%88%e0%b8%b1%e0%b8%94/" TargetMode="External"/><Relationship Id="rId32" Type="http://schemas.openxmlformats.org/officeDocument/2006/relationships/hyperlink" Target="https://nayung.go.th/wp-content/uploads/2021/09/%E0%B8%84%E0%B8%B9%E0%B9%88%E0%B8%A1%E0%B8%B7%E0%B8%AD%E0%B8%A3%E0%B9%89%E0%B8%AD%E0%B8%87%E0%B9%80%E0%B8%A3%E0%B8%B5%E0%B8%A2%E0%B8%99.pdf" TargetMode="External"/><Relationship Id="rId37" Type="http://schemas.openxmlformats.org/officeDocument/2006/relationships/hyperlink" Target="https://nayung.go.th/%e0%b8%9b%e0%b8%a3%e0%b8%b0%e0%b8%81%e0%b8%b2%e0%b8%a8%e0%b9%80%e0%b8%97%e0%b8%a8%e0%b8%9a%e0%b8%b2%e0%b8%a5%e0%b8%95%e0%b8%b3%e0%b8%9a%e0%b8%a5%e0%b8%99%e0%b8%b2%e0%b8%a2%e0%b8%b9%e0%b8%87-%e0%b9%80/" TargetMode="External"/><Relationship Id="rId40" Type="http://schemas.openxmlformats.org/officeDocument/2006/relationships/hyperlink" Target="https://nayung.go.th/%e0%b8%a3%e0%b8%b2%e0%b8%a2%e0%b8%87%e0%b8%b2%e0%b8%99%e0%b8%81%e0%b8%b2%e0%b8%a3%e0%b8%94%e0%b8%b3%e0%b9%80%e0%b8%99%e0%b8%b4%e0%b8%99%e0%b8%81%e0%b8%b2%e0%b8%a3%e0%b9%80%e0%b8%9e%e0%b8%b7%e0%b9%88/" TargetMode="External"/><Relationship Id="rId45" Type="http://schemas.openxmlformats.org/officeDocument/2006/relationships/hyperlink" Target="https://nayung.go.th/%e0%b8%a3%e0%b8%b2%e0%b8%a2%e0%b8%87%e0%b8%b2%e0%b8%99%e0%b8%81%e0%b8%b2%e0%b8%a3%e0%b8%a7%e0%b8%b4%e0%b9%80%e0%b8%84%e0%b8%a3%e0%b8%b2%e0%b8%b0%e0%b8%ab%e0%b9%8c-%e0%b8%9c%e0%b8%a5%e0%b8%84%e0%b8%b0/" TargetMode="External"/><Relationship Id="rId5" Type="http://schemas.openxmlformats.org/officeDocument/2006/relationships/hyperlink" Target="https://nayung.go.th/%e0%b8%84%e0%b8%93%e0%b8%b0%e0%b8%9c%e0%b8%b9%e0%b9%89%e0%b8%9a%e0%b8%a3%e0%b8%b4%e0%b8%ab%e0%b8%b2%e0%b8%a3/" TargetMode="External"/><Relationship Id="rId15" Type="http://schemas.openxmlformats.org/officeDocument/2006/relationships/hyperlink" Target="https://nayung.go.th/%e0%b8%a3%e0%b8%b2%e0%b8%a2%e0%b8%87%e0%b8%b2%e0%b8%99%e0%b8%9c%e0%b8%a5%e0%b8%81%e0%b8%b2%e0%b8%a3%e0%b9%83%e0%b8%8a%e0%b9%89%e0%b8%88%e0%b9%88%e0%b8%b2%e0%b8%a2%e0%b8%87%e0%b8%9a%e0%b8%9b%e0%b8%a3/" TargetMode="External"/><Relationship Id="rId23" Type="http://schemas.openxmlformats.org/officeDocument/2006/relationships/hyperlink" Target="https://nayung.go.th/%e0%b8%a3%e0%b8%b2%e0%b8%a2%e0%b8%87%e0%b8%b2%e0%b8%99%e0%b8%9c%e0%b8%a5%e0%b8%81%e0%b8%b2%e0%b8%a3%e0%b9%83%e0%b8%8a%e0%b9%89%e0%b8%88%e0%b9%88%e0%b8%b2%e0%b8%a2%e0%b8%87%e0%b8%9a%e0%b8%9b%e0%b8%a3/" TargetMode="External"/><Relationship Id="rId28" Type="http://schemas.openxmlformats.org/officeDocument/2006/relationships/hyperlink" Target="https://nayung.go.th/%e0%b8%99%e0%b9%82%e0%b8%a2%e0%b8%9a%e0%b8%b2%e0%b8%a2%e0%b9%81%e0%b8%a5%e0%b8%b0%e0%b9%81%e0%b8%9c%e0%b8%99%e0%b8%81%e0%b8%a5%e0%b8%a2%e0%b8%b8%e0%b8%97%e0%b8%98%e0%b9%8c%e0%b8%81%e0%b8%b2%e0%b8%a3/" TargetMode="External"/><Relationship Id="rId36" Type="http://schemas.openxmlformats.org/officeDocument/2006/relationships/hyperlink" Target="https://nayung.go.th/%e0%b8%81%e0%b8%b2%e0%b8%a3%e0%b9%80%e0%b8%9b%e0%b8%b4%e0%b8%94%e0%b9%82%e0%b8%ad%e0%b8%81%e0%b8%b2%e0%b8%aa%e0%b9%83%e0%b8%ab%e0%b9%89%e0%b9%80%e0%b8%81%e0%b8%b4%e0%b8%94%e0%b8%81%e0%b8%b2%e0%b8%a3/" TargetMode="External"/><Relationship Id="rId10" Type="http://schemas.openxmlformats.org/officeDocument/2006/relationships/hyperlink" Target="https://nayung.go.th/category/%e0%b8%82%e0%b9%88%e0%b8%b2%e0%b8%a7%e0%b8%9b%e0%b8%a3%e0%b8%b0%e0%b8%8a%e0%b8%b2%e0%b8%aa%e0%b8%b1%e0%b8%a1%e0%b8%9e%e0%b8%b1%e0%b8%99%e0%b8%98%e0%b9%8c/" TargetMode="External"/><Relationship Id="rId19" Type="http://schemas.openxmlformats.org/officeDocument/2006/relationships/hyperlink" Target="https://nayung.go.th/%e0%b8%a3%e0%b8%b2%e0%b8%a2%e0%b8%87%e0%b8%b2%e0%b8%99%e0%b8%81%e0%b8%b2%e0%b8%a3%e0%b8%9b%e0%b8%a3%e0%b8%b0%e0%b9%80%e0%b8%a1%e0%b8%b4%e0%b8%99%e0%b8%9c%e0%b8%a5%e0%b8%81%e0%b8%b2%e0%b8%a3%e0%b8%9b/" TargetMode="External"/><Relationship Id="rId31" Type="http://schemas.openxmlformats.org/officeDocument/2006/relationships/hyperlink" Target="https://nayung.go.th/%e0%b9%81%e0%b8%9a%e0%b8%9a%e0%b8%a3%e0%b8%b2%e0%b8%a2%e0%b8%87%e0%b8%b2%e0%b8%99%e0%b8%9c%e0%b8%a5%e0%b8%81%e0%b8%b2%e0%b8%a3%e0%b8%94%e0%b8%b3%e0%b9%80%e0%b8%99%e0%b8%b4%e0%b8%99%e0%b8%87%e0%b8%b2-2/" TargetMode="External"/><Relationship Id="rId44" Type="http://schemas.openxmlformats.org/officeDocument/2006/relationships/hyperlink" Target="https://nayung.go.th/%e0%b8%a3%e0%b8%b2%e0%b8%a2%e0%b8%87%e0%b8%b2%e0%b8%99%e0%b8%81%e0%b8%b2%e0%b8%a3%e0%b8%94%e0%b8%b3%e0%b9%80%e0%b8%99%e0%b8%b4%e0%b8%99%e0%b8%81%e0%b8%b2%e0%b8%a3%e0%b9%80%e0%b8%9e%e0%b8%b7%e0%b9%88/" TargetMode="External"/><Relationship Id="rId4" Type="http://schemas.openxmlformats.org/officeDocument/2006/relationships/hyperlink" Target="https://nayung.go.th/%e0%b9%82%e0%b8%84%e0%b8%a3%e0%b8%87%e0%b8%aa%e0%b8%a3%e0%b9%89%e0%b8%b2%e0%b8%87%e0%b9%80%e0%b8%97%e0%b8%a8%e0%b8%9a%e0%b8%b2%e0%b8%a5%e0%b8%95%e0%b8%b3%e0%b8%9a%e0%b8%a5%e0%b8%99%e0%b8%b2%e0%b8%a2/" TargetMode="External"/><Relationship Id="rId9" Type="http://schemas.openxmlformats.org/officeDocument/2006/relationships/hyperlink" Target="https://nayung.go.th/category/%e0%b9%80%e0%b8%97%e0%b8%a8%e0%b8%9a%e0%b8%b1%e0%b8%8d%e0%b8%8d%e0%b8%b1%e0%b8%95%e0%b8%b4-%e0%b9%81%e0%b8%a5%e0%b8%b0-%e0%b8%81%e0%b8%8e%e0%b8%ab%e0%b8%a1%e0%b8%b2%e0%b8%a2%e0%b8%97%e0%b8%b5%e0%b9%88/" TargetMode="External"/><Relationship Id="rId14" Type="http://schemas.openxmlformats.org/officeDocument/2006/relationships/hyperlink" Target="https://nayung.go.th/%e0%b8%a3%e0%b8%b2%e0%b8%a2%e0%b8%87%e0%b8%b2%e0%b8%99%e0%b8%81%e0%b8%b2%e0%b8%a3%e0%b8%81%e0%b8%b3%e0%b8%81%e0%b8%b1%e0%b8%9a%e0%b8%95%e0%b8%b4%e0%b8%94%e0%b8%95%e0%b8%b2%e0%b8%a1%e0%b8%81%e0%b8%b2-2/" TargetMode="External"/><Relationship Id="rId22" Type="http://schemas.openxmlformats.org/officeDocument/2006/relationships/hyperlink" Target="https://nayung.go.th/%e0%b8%a3%e0%b8%b2%e0%b8%a2%e0%b8%87%e0%b8%b2%e0%b8%99%e0%b8%81%e0%b8%b2%e0%b8%a3%e0%b8%81%e0%b8%b3%e0%b8%81%e0%b8%b1%e0%b8%9a%e0%b8%95%e0%b8%b4%e0%b8%94%e0%b8%95%e0%b8%b2%e0%b8%a1%e0%b8%81%e0%b8%b2-2/" TargetMode="External"/><Relationship Id="rId27" Type="http://schemas.openxmlformats.org/officeDocument/2006/relationships/hyperlink" Target="https://nayung.go.th/%e0%b8%a3%e0%b8%b2%e0%b8%a2%e0%b8%87%e0%b8%b2%e0%b8%99%e0%b8%9c%e0%b8%a5%e0%b8%81%e0%b8%b2%e0%b8%a3%e0%b8%88%e0%b8%b1%e0%b8%94%e0%b8%8b%e0%b8%b7%e0%b9%89%e0%b8%ad%e0%b8%88%e0%b8%b1%e0%b8%94%e0%b8%88/" TargetMode="External"/><Relationship Id="rId30" Type="http://schemas.openxmlformats.org/officeDocument/2006/relationships/hyperlink" Target="https://nayung.go.th/%e0%b8%9b%e0%b8%a3%e0%b8%b0%e0%b8%81%e0%b8%b2%e0%b8%a8%e0%b9%80%e0%b8%97%e0%b8%a8%e0%b8%9a%e0%b8%b2%e0%b8%a5%e0%b8%95%e0%b8%b3%e0%b8%9a%e0%b8%a5%e0%b8%99%e0%b8%b2%e0%b8%a2%e0%b8%b9%e0%b8%87/" TargetMode="External"/><Relationship Id="rId35" Type="http://schemas.openxmlformats.org/officeDocument/2006/relationships/hyperlink" Target="https://nayung.go.th/%e0%b8%8a%e0%b9%88%e0%b8%ad%e0%b8%87%e0%b8%97%e0%b8%b2%e0%b8%87%e0%b8%a3%e0%b8%b1%e0%b8%9a%e0%b9%80%e0%b8%a3%e0%b8%b7%e0%b9%88%e0%b8%ad%e0%b8%87-%e0%b8%a3%e0%b9%89%e0%b8%ad%e0%b8%87%e0%b9%80%e0%b8%a3/" TargetMode="External"/><Relationship Id="rId43" Type="http://schemas.openxmlformats.org/officeDocument/2006/relationships/hyperlink" Target="https://nayung.go.th/%e0%b8%a3%e0%b8%b2%e0%b8%a2%e0%b8%87%e0%b8%b2%e0%b8%99%e0%b8%81%e0%b8%b2%e0%b8%a3%e0%b8%81%e0%b8%b3%e0%b8%81%e0%b8%b1%e0%b8%9a%e0%b8%95%e0%b8%b4%e0%b8%94%e0%b8%95%e0%b8%b2%e0%b8%a1%e0%b8%81%e0%b8%b2-3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nayung.go.th/%e0%b8%95%e0%b8%b4%e0%b8%94%e0%b8%95%e0%b9%88%e0%b8%ad%e0%b9%80%e0%b8%a3%e0%b8%b2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acebook.com/%E0%B9%80%E0%B8%97%E0%B8%A8%E0%B8%9A%E0%B8%B2%E0%B8%A5%E0%B8%95%E0%B8%B3%E0%B8%9A%E0%B8%A5-%E0%B8%99%E0%B8%B2%E0%B8%A2%E0%B8%B9%E0%B8%87-2049484948483177/" TargetMode="External"/><Relationship Id="rId17" Type="http://schemas.openxmlformats.org/officeDocument/2006/relationships/hyperlink" Target="https://nayung.go.th/%e0%b8%84%e0%b8%b9%e0%b9%88%e0%b8%a1%e0%b8%b7%e0%b8%ad%e0%b8%a3%e0%b9%89%e0%b8%ad%e0%b8%87%e0%b9%80%e0%b8%a3%e0%b8%b5%e0%b8%a2%e0%b8%99/" TargetMode="External"/><Relationship Id="rId25" Type="http://schemas.openxmlformats.org/officeDocument/2006/relationships/hyperlink" Target="http://process3.gprocurement.go.th/egp2procmainWeb/jsp/procsearch.sch?servlet=gojsp&amp;proc_id=ShowHTMLFile&amp;processFlows=Procure&amp;projectId=63047114510&amp;templateType=D2&amp;temp_Announ=A&amp;temp_itemNo=0&amp;seqNo=0" TargetMode="External"/><Relationship Id="rId33" Type="http://schemas.openxmlformats.org/officeDocument/2006/relationships/hyperlink" Target="https://nayung.go.th/%e0%b8%8a%e0%b9%88%e0%b8%ad%e0%b8%87%e0%b8%97%e0%b8%b2%e0%b8%87%e0%b8%a3%e0%b8%b1%e0%b8%9a%e0%b9%80%e0%b8%a3%e0%b8%b7%e0%b9%88%e0%b8%ad%e0%b8%87-%e0%b8%a3%e0%b9%89%e0%b8%ad%e0%b8%87%e0%b9%80%e0%b8%a3/" TargetMode="External"/><Relationship Id="rId38" Type="http://schemas.openxmlformats.org/officeDocument/2006/relationships/hyperlink" Target="https://nayung.go.th/%e0%b8%81%e0%b8%b2%e0%b8%a3%e0%b8%9b%e0%b8%a3%e0%b8%b0%e0%b8%81%e0%b8%b2%e0%b8%a8%e0%b9%80%e0%b8%88%e0%b8%95%e0%b8%88%e0%b8%b3%e0%b8%99%e0%b8%87%e0%b8%aa%e0%b8%b8%e0%b8%88%e0%b8%a3%e0%b8%b4%e0%b8%95/" TargetMode="External"/><Relationship Id="rId46" Type="http://schemas.openxmlformats.org/officeDocument/2006/relationships/hyperlink" Target="https://nayung.go.th/%e0%b8%81%e0%b8%b2%e0%b8%a3%e0%b8%94%e0%b8%b3%e0%b9%80%e0%b8%99%e0%b8%b4%e0%b8%99%e0%b8%81%e0%b8%b2%e0%b8%a3%e0%b8%95%e0%b8%b2%e0%b8%a1%e0%b8%a1%e0%b8%b2%e0%b8%95%e0%b8%a3%e0%b8%81%e0%b8%b2%e0%b8%a3/" TargetMode="External"/><Relationship Id="rId20" Type="http://schemas.openxmlformats.org/officeDocument/2006/relationships/hyperlink" Target="https://nayung.go.th/%e0%b9%81%e0%b8%9a%e0%b8%9a%e0%b8%9f%e0%b8%ad%e0%b8%a3%e0%b9%8c%e0%b8%a1-%e0%b8%88%e0%b8%ad%e0%b8%87%e0%b8%84%e0%b8%b4%e0%b8%a7%e0%b8%ad%e0%b8%ad%e0%b8%99%e0%b9%84%e0%b8%a5%e0%b8%99%e0%b9%8c-smart-q/" TargetMode="External"/><Relationship Id="rId41" Type="http://schemas.openxmlformats.org/officeDocument/2006/relationships/hyperlink" Target="https://nayung.go.th/wp-content/uploads/2021/09/%E0%B8%9B%E0%B8%A3%E0%B8%B0%E0%B8%A1%E0%B8%A7%E0%B8%A5%E0%B8%88%E0%B8%A3%E0%B8%B4%E0%B8%A2%E0%B8%98%E0%B8%A3%E0%B8%A3%E0%B8%A1%E0%B8%82%E0%B8%AD%E0%B8%87%E0%B8%82%E0%B9%89%E0%B8%B2%E0%B8%A3%E0%B8%B2%E0%B8%8A%E0%B8%81%E0%B8%B2%E0%B8%A3%E0%B8%82%E0%B8%AD%E0%B8%87%E0%B9%80%E0%B8%97%E0%B8%A8%E0%B8%9A%E0%B8%B2%E0%B8%A5%E0%B8%95%E0%B8%B3%E0%B8%9A%E0%B8%A5%E0%B8%99%E0%B8%B2%E0%B8%A2%E0%B8%B9%E0%B8%8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3723</Words>
  <Characters>21227</Characters>
  <Application>Microsoft Office Word</Application>
  <DocSecurity>0</DocSecurity>
  <Lines>176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อ.โอ๋ สอนคอมพิวเตอร์</cp:lastModifiedBy>
  <cp:revision>8</cp:revision>
  <dcterms:created xsi:type="dcterms:W3CDTF">2023-02-27T11:04:00Z</dcterms:created>
  <dcterms:modified xsi:type="dcterms:W3CDTF">2023-03-05T09:11:00Z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